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Pierwszy szkolny dzwonek.</w:t>
      </w:r>
    </w:p>
    <w:p>
      <w:pPr>
        <w:pStyle w:val="Treść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Poznanie to naturalna potrzeba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pojawia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wraz z przyj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ciem 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wiat. Czym jest edukacja? W przypadku dzieci edukacj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nazywamy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zmierzaj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zmian osobowo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podnosz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poziom wiedzy i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Przedszkolaki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bardzo otwarte na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wiadczanie nowo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Zabawa, poznawanie swojego otoczenia i poczucie sprawczo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podnosi samoocen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dziecka w wieku przedszkolnym.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od wczesnego wieku przedszkolnego dziecko rozwija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dem umys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owym i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ecznym. Coraz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do rodzic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dzieci trafia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przekonanie,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jest to tek okres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towania wra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estetycznej.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Dzieci w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odszym wieku szkolnym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przede wszystkim widziane jako osoba o nierozpoznanym jeszcze potencjale. Zadaniem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cenia szkolnego jest stworzenie odpowiednich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edukacyjnych aby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wyzwala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 wielu sferach rozwojowych.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szkolnego wymaga przygotowa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. Jest to analiza 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konsekwencji jakie niesie ze 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realizacja tego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zku. Jednak w przypadku pierwszoklasisty trudno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 konsekwencji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wiadomej analizie, tego co wi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sytuacj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szkoln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óż </w:t>
      </w:r>
      <w:r>
        <w:rPr>
          <w:rFonts w:ascii="Times New Roman" w:hAnsi="Times New Roman"/>
          <w:sz w:val="24"/>
          <w:szCs w:val="24"/>
          <w:rtl w:val="0"/>
        </w:rPr>
        <w:t>decyzj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ciu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szkolnego podejmuj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rodzice. Zapisuj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dziecko do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rodzice spodziewaj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jak najlepszych wynik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dziecko sobie poradzi,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dziecko prezentuje do oczekiwa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poziom rozwoju. Aby zmniejszy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obawy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decyzji, rodzice wybieraj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dla dziecka jak najlepsz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, najlepsz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nauczycielk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czy najlepsz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grup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Jak zatem przygotowa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dziecko do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y?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Zacznijmy jednak od najistotniejszego czynnika, czyli dojrza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szkolnej. Dojrza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szkolna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poziom rozwoju,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czyni dziecko poddane na uczenie, oraz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radzenia sobie z trudno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ciami i wytrwa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to miejsce, gdzie przekracza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pewien 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 beztroski i spotyka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now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rzeczywisto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szkolnego Gotowo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szkolna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stan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przez dziecko aspekt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edukacyjnych takich jak: sprawno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manualna i grafomotoryczna,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lanie orientacji w schemacie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asnego 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i przestrzeni, dominacj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stronn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- lateralizacja, funkcje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uchowo -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zykowe, rozw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 analizy i syntezy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uchowej, rozw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 poj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i operacji matematycznych oraz dojrza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emocjonaln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dziecko jest gotowe pod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dem rozwojowym do 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 do pierwszej klasy, co rodzice jeszcze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zrobi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aby 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mu start? Przede wszystkich dziecko powinno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samodzielne - okres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towania samodzielno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odpowiedzialno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powinien pojawi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niej. Rodzice,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stawiaj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dzieciom wymagania, ucz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samoobs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ugi, sprz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tania zabawek, pomocy przy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zkach domowych,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na to,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dziecko poradzi sobie z trudami szkolnymi. Rozs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dne przygotowanie do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to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takie,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polega na systematyczno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wykszta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towaniu nawyk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Regularne wykonywanie jaki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nie budzi u dzieci protestu, jest naturalnym elementem rytmu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ycia. 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Rozpocz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przez dziecko nauki w szkole, w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rodzinie wi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ze zmian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organizacji dnia. Pojawiaj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nowe wyzwania edukacyjne i nowe relacje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eczne. Aby wspom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 adaptacj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dziecka do nowej sytuacji rodzice 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 zadba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o jego emocjonalne przygotowanie. 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Rodzice, dziadkowie, czy rodze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powinni budowa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pozytywny obraz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 Pomocne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opowiadanie 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asnych, mi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zanych z sytuacjami szkolnymi: nauk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relacjami kole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skimi. Wskazane jest, aby rodzice przybli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yli dziecku jak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wygl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„ł</w:t>
      </w:r>
      <w:r>
        <w:rPr>
          <w:rFonts w:ascii="Times New Roman" w:hAnsi="Times New Roman"/>
          <w:sz w:val="24"/>
          <w:szCs w:val="24"/>
          <w:rtl w:val="0"/>
        </w:rPr>
        <w:t>awce szkolnej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jakie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 szkole, 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zainteresowa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zabawy z 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mi,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piew, taniec,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plastyczne, szkolne wycieczki. Pod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adnym pozorem 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straszy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dziecka 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 xml:space="preserve">i nauczycielami komunikaty typu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jak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dziesz niegrzeczny, pani wypisze ci nagan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!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dziecku 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k.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Warto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z dzieckiem wybra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wycieczk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aby 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pierwszoklasista zobaczy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 sal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szkoln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boisko, korytarze. Rodzice powinni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aby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z dzieckiem wybra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przybory szkolne, razem podpisa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czniki i zeszyty. 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dzieci 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znaczenie przywi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postaw rodzic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tnie ich na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 wyczuwaj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emocje rodzic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Powinni oni przekazywa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pozytywne wzorce takie jak sumienno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odpowiedzialno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. Do zada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rodzic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stawianie dziecki wymaga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stosownych do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dziecka,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bior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pod uwag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mocne strony dziecka i jego talenty. Nigdy 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dem dzieci por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oceniaj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dem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czy rodze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Rodzice powinni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 chwali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dziecko. Pochwa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powinny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dre i adekwatne do sytuacji. Buduje to u dziecka poprawn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samoocen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chwali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oraz jego starania. Wskazuj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b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dy 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odnosi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cech charakteru dziecka lecz tylko do efekt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pracy.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 momencie rozpocz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nauki w szkole warto, aby rodzice ustalili z dzieckiem harmonogram dnia: czas na odrabianie lekcji, czas na zabaw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zki domowe itp. Pozwoli to dziecku unikn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stresu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zanego z chaosem,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z braku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lonego 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dku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ania.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Aby 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dziecku pierwsze dni w szkole rodzice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zaproponowa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co</w:t>
      </w:r>
      <w:r>
        <w:rPr>
          <w:rFonts w:ascii="Times New Roman" w:hAnsi="Times New Roman" w:hint="default"/>
          <w:sz w:val="24"/>
          <w:szCs w:val="24"/>
          <w:rtl w:val="0"/>
        </w:rPr>
        <w:t>ś „</w:t>
      </w:r>
      <w:r>
        <w:rPr>
          <w:rFonts w:ascii="Times New Roman" w:hAnsi="Times New Roman"/>
          <w:sz w:val="24"/>
          <w:szCs w:val="24"/>
          <w:rtl w:val="0"/>
        </w:rPr>
        <w:t>na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rzecz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plecaka np. samochodzik,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liwy o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wek itp.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Bibliografia: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M. Kowalski, A Olczak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Edukacja w przebiegu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 od dzieci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do staro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Krak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2010;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https://www.nauczycielkazpasja.pl/jak-przygotowac-dziecko-do-szkoly-15-praktycznych-wskazowek/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Agnieszka 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jcik,</w:t>
      </w:r>
    </w:p>
    <w:p>
      <w:pPr>
        <w:pStyle w:val="Treść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Dorota Sztorc,</w:t>
      </w:r>
    </w:p>
    <w:p>
      <w:pPr>
        <w:pStyle w:val="Treść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Monika Bi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ozor</w:t>
      </w:r>
    </w:p>
    <w:p>
      <w:pPr>
        <w:pStyle w:val="Treść"/>
        <w:jc w:val="both"/>
      </w:pPr>
    </w:p>
    <w:p>
      <w:pPr>
        <w:pStyle w:val="Treść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440" w:bottom="1134" w:left="144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 xml:space="preserve">K. Ferenz </w:t>
      </w:r>
      <w:r>
        <w:rPr>
          <w:rFonts w:cs="Arial Unicode MS" w:eastAsia="Arial Unicode MS"/>
          <w:i w:val="1"/>
          <w:iCs w:val="1"/>
          <w:rtl w:val="0"/>
        </w:rPr>
        <w:t>Edukacja ca</w:t>
      </w:r>
      <w:r>
        <w:rPr>
          <w:rFonts w:cs="Arial Unicode MS" w:eastAsia="Arial Unicode MS" w:hint="default"/>
          <w:i w:val="1"/>
          <w:iCs w:val="1"/>
          <w:rtl w:val="0"/>
        </w:rPr>
        <w:t>ł</w:t>
      </w:r>
      <w:r>
        <w:rPr>
          <w:rFonts w:cs="Arial Unicode MS" w:eastAsia="Arial Unicode MS"/>
          <w:i w:val="1"/>
          <w:iCs w:val="1"/>
          <w:rtl w:val="0"/>
        </w:rPr>
        <w:t>o</w:t>
      </w:r>
      <w:r>
        <w:rPr>
          <w:rFonts w:cs="Arial Unicode MS" w:eastAsia="Arial Unicode MS" w:hint="default"/>
          <w:i w:val="1"/>
          <w:iCs w:val="1"/>
          <w:rtl w:val="0"/>
        </w:rPr>
        <w:t>ż</w:t>
      </w:r>
      <w:r>
        <w:rPr>
          <w:rFonts w:cs="Arial Unicode MS" w:eastAsia="Arial Unicode MS"/>
          <w:i w:val="1"/>
          <w:iCs w:val="1"/>
          <w:rtl w:val="0"/>
        </w:rPr>
        <w:t>yciowa cz</w:t>
      </w:r>
      <w:r>
        <w:rPr>
          <w:rFonts w:cs="Arial Unicode MS" w:eastAsia="Arial Unicode MS" w:hint="default"/>
          <w:i w:val="1"/>
          <w:iCs w:val="1"/>
          <w:rtl w:val="0"/>
        </w:rPr>
        <w:t>ł</w:t>
      </w:r>
      <w:r>
        <w:rPr>
          <w:rFonts w:cs="Arial Unicode MS" w:eastAsia="Arial Unicode MS"/>
          <w:i w:val="1"/>
          <w:iCs w:val="1"/>
          <w:rtl w:val="0"/>
        </w:rPr>
        <w:t xml:space="preserve">owieka w </w:t>
      </w:r>
      <w:r>
        <w:rPr>
          <w:rFonts w:cs="Arial Unicode MS" w:eastAsia="Arial Unicode MS" w:hint="default"/>
          <w:i w:val="1"/>
          <w:iCs w:val="1"/>
          <w:rtl w:val="0"/>
        </w:rPr>
        <w:t>ś</w:t>
      </w:r>
      <w:r>
        <w:rPr>
          <w:rFonts w:cs="Arial Unicode MS" w:eastAsia="Arial Unicode MS"/>
          <w:i w:val="1"/>
          <w:iCs w:val="1"/>
          <w:rtl w:val="0"/>
        </w:rPr>
        <w:t>wietle zada</w:t>
      </w:r>
      <w:r>
        <w:rPr>
          <w:rFonts w:cs="Arial Unicode MS" w:eastAsia="Arial Unicode MS" w:hint="default"/>
          <w:i w:val="1"/>
          <w:iCs w:val="1"/>
          <w:rtl w:val="0"/>
        </w:rPr>
        <w:t xml:space="preserve">ń </w:t>
      </w:r>
      <w:r>
        <w:rPr>
          <w:rFonts w:cs="Arial Unicode MS" w:eastAsia="Arial Unicode MS"/>
          <w:i w:val="1"/>
          <w:iCs w:val="1"/>
          <w:rtl w:val="0"/>
        </w:rPr>
        <w:t xml:space="preserve">rozwojowych </w:t>
      </w:r>
      <w:r>
        <w:rPr>
          <w:rFonts w:cs="Arial Unicode MS" w:eastAsia="Arial Unicode MS"/>
          <w:rtl w:val="0"/>
        </w:rPr>
        <w:t xml:space="preserve">[w:] M. Kowalski, A Olczak (red.) </w:t>
      </w:r>
      <w:r>
        <w:rPr>
          <w:rFonts w:cs="Arial Unicode MS" w:eastAsia="Arial Unicode MS"/>
          <w:i w:val="1"/>
          <w:iCs w:val="1"/>
          <w:rtl w:val="0"/>
        </w:rPr>
        <w:t xml:space="preserve">Edukacja w przebiegu </w:t>
      </w:r>
      <w:r>
        <w:rPr>
          <w:rFonts w:cs="Arial Unicode MS" w:eastAsia="Arial Unicode MS" w:hint="default"/>
          <w:i w:val="1"/>
          <w:iCs w:val="1"/>
          <w:rtl w:val="0"/>
        </w:rPr>
        <w:t>ż</w:t>
      </w:r>
      <w:r>
        <w:rPr>
          <w:rFonts w:cs="Arial Unicode MS" w:eastAsia="Arial Unicode MS"/>
          <w:i w:val="1"/>
          <w:iCs w:val="1"/>
          <w:rtl w:val="0"/>
        </w:rPr>
        <w:t>ycia od dzieci</w:t>
      </w:r>
      <w:r>
        <w:rPr>
          <w:rFonts w:cs="Arial Unicode MS" w:eastAsia="Arial Unicode MS" w:hint="default"/>
          <w:i w:val="1"/>
          <w:iCs w:val="1"/>
          <w:rtl w:val="0"/>
        </w:rPr>
        <w:t>ń</w:t>
      </w:r>
      <w:r>
        <w:rPr>
          <w:rFonts w:cs="Arial Unicode MS" w:eastAsia="Arial Unicode MS"/>
          <w:i w:val="1"/>
          <w:iCs w:val="1"/>
          <w:rtl w:val="0"/>
        </w:rPr>
        <w:t>stwa do staro</w:t>
      </w:r>
      <w:r>
        <w:rPr>
          <w:rFonts w:cs="Arial Unicode MS" w:eastAsia="Arial Unicode MS" w:hint="default"/>
          <w:i w:val="1"/>
          <w:iCs w:val="1"/>
          <w:rtl w:val="0"/>
        </w:rPr>
        <w:t>ś</w:t>
      </w:r>
      <w:r>
        <w:rPr>
          <w:rFonts w:cs="Arial Unicode MS" w:eastAsia="Arial Unicode MS"/>
          <w:i w:val="1"/>
          <w:iCs w:val="1"/>
          <w:rtl w:val="0"/>
        </w:rPr>
        <w:t xml:space="preserve">ci, </w:t>
      </w:r>
      <w:r>
        <w:rPr>
          <w:rFonts w:cs="Arial Unicode MS" w:eastAsia="Arial Unicode MS"/>
          <w:rtl w:val="0"/>
        </w:rPr>
        <w:t>wyd. Impuls, Krak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w 2010</w:t>
      </w:r>
    </w:p>
  </w:footnote>
  <w:footnote w:id="2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 xml:space="preserve">W. Papuga </w:t>
      </w:r>
      <w:r>
        <w:rPr>
          <w:rFonts w:cs="Arial Unicode MS" w:eastAsia="Arial Unicode MS"/>
          <w:i w:val="1"/>
          <w:iCs w:val="1"/>
          <w:rtl w:val="0"/>
        </w:rPr>
        <w:t>Obowi</w:t>
      </w:r>
      <w:r>
        <w:rPr>
          <w:rFonts w:cs="Arial Unicode MS" w:eastAsia="Arial Unicode MS" w:hint="default"/>
          <w:i w:val="1"/>
          <w:iCs w:val="1"/>
          <w:rtl w:val="0"/>
        </w:rPr>
        <w:t>ą</w:t>
      </w:r>
      <w:r>
        <w:rPr>
          <w:rFonts w:cs="Arial Unicode MS" w:eastAsia="Arial Unicode MS"/>
          <w:i w:val="1"/>
          <w:iCs w:val="1"/>
          <w:rtl w:val="0"/>
        </w:rPr>
        <w:t>zek szko</w:t>
      </w:r>
      <w:r>
        <w:rPr>
          <w:rFonts w:cs="Arial Unicode MS" w:eastAsia="Arial Unicode MS" w:hint="default"/>
          <w:i w:val="1"/>
          <w:iCs w:val="1"/>
          <w:rtl w:val="0"/>
        </w:rPr>
        <w:t>ł</w:t>
      </w:r>
      <w:r>
        <w:rPr>
          <w:rFonts w:cs="Arial Unicode MS" w:eastAsia="Arial Unicode MS"/>
          <w:i w:val="1"/>
          <w:iCs w:val="1"/>
          <w:rtl w:val="0"/>
        </w:rPr>
        <w:t>y - sprawa powa</w:t>
      </w:r>
      <w:r>
        <w:rPr>
          <w:rFonts w:cs="Arial Unicode MS" w:eastAsia="Arial Unicode MS" w:hint="default"/>
          <w:i w:val="1"/>
          <w:iCs w:val="1"/>
          <w:rtl w:val="0"/>
        </w:rPr>
        <w:t>ż</w:t>
      </w:r>
      <w:r>
        <w:rPr>
          <w:rFonts w:cs="Arial Unicode MS" w:eastAsia="Arial Unicode MS"/>
          <w:i w:val="1"/>
          <w:iCs w:val="1"/>
          <w:rtl w:val="0"/>
        </w:rPr>
        <w:t xml:space="preserve">na </w:t>
      </w:r>
      <w:r>
        <w:rPr>
          <w:rFonts w:cs="Arial Unicode MS" w:eastAsia="Arial Unicode MS"/>
          <w:rtl w:val="0"/>
        </w:rPr>
        <w:t xml:space="preserve">[w:] E. Lelo, B. Michalska, M. Wajda (red.) </w:t>
      </w:r>
      <w:r>
        <w:rPr>
          <w:rFonts w:cs="Arial Unicode MS" w:eastAsia="Arial Unicode MS"/>
          <w:i w:val="1"/>
          <w:iCs w:val="1"/>
          <w:rtl w:val="0"/>
        </w:rPr>
        <w:t>Bli</w:t>
      </w:r>
      <w:r>
        <w:rPr>
          <w:rFonts w:cs="Arial Unicode MS" w:eastAsia="Arial Unicode MS" w:hint="default"/>
          <w:i w:val="1"/>
          <w:iCs w:val="1"/>
          <w:rtl w:val="0"/>
        </w:rPr>
        <w:t>ż</w:t>
      </w:r>
      <w:r>
        <w:rPr>
          <w:rFonts w:cs="Arial Unicode MS" w:eastAsia="Arial Unicode MS"/>
          <w:i w:val="1"/>
          <w:iCs w:val="1"/>
          <w:rtl w:val="0"/>
        </w:rPr>
        <w:t xml:space="preserve">ej Przedszkola wychowanie i edukacja, </w:t>
      </w:r>
      <w:r>
        <w:rPr>
          <w:rFonts w:cs="Arial Unicode MS" w:eastAsia="Arial Unicode MS"/>
          <w:rtl w:val="0"/>
        </w:rPr>
        <w:t>wyd. Centrum Edukacyjne Bli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ej Przedszkola, Krak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w 2010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